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439" w:rsidRDefault="00FA5439" w:rsidP="0069674A">
      <w:pPr>
        <w:keepNext/>
        <w:spacing w:after="0" w:line="240" w:lineRule="auto"/>
        <w:outlineLvl w:val="7"/>
      </w:pPr>
    </w:p>
    <w:p w:rsidR="00FA5439" w:rsidRPr="003829CE" w:rsidRDefault="00FA5439" w:rsidP="00FA5439">
      <w:pPr>
        <w:keepNext/>
        <w:spacing w:after="0" w:line="240" w:lineRule="auto"/>
        <w:jc w:val="right"/>
        <w:outlineLvl w:val="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829CE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</w:t>
      </w:r>
      <w:r w:rsidR="00EE49E6">
        <w:rPr>
          <w:rFonts w:ascii="Times New Roman" w:eastAsia="Times New Roman" w:hAnsi="Times New Roman" w:cs="Times New Roman"/>
          <w:sz w:val="20"/>
          <w:szCs w:val="20"/>
          <w:lang w:eastAsia="pl-PL"/>
        </w:rPr>
        <w:t>nik do Zarządzenia Nr  3</w:t>
      </w:r>
      <w:r w:rsidR="0021105A">
        <w:rPr>
          <w:rFonts w:ascii="Times New Roman" w:eastAsia="Times New Roman" w:hAnsi="Times New Roman" w:cs="Times New Roman"/>
          <w:sz w:val="20"/>
          <w:szCs w:val="20"/>
          <w:lang w:eastAsia="pl-PL"/>
        </w:rPr>
        <w:t>/2021</w:t>
      </w:r>
    </w:p>
    <w:p w:rsidR="00FA5439" w:rsidRPr="003829CE" w:rsidRDefault="00FA5439" w:rsidP="00FA5439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829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Wójta Gminy Męcinka</w:t>
      </w:r>
    </w:p>
    <w:p w:rsidR="00FA5439" w:rsidRPr="003829CE" w:rsidRDefault="00FA5439" w:rsidP="00FA5439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829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</w:t>
      </w:r>
      <w:r w:rsidR="002110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</w:t>
      </w:r>
      <w:r w:rsidR="00EE49E6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 19</w:t>
      </w:r>
      <w:r w:rsidR="002110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stycznia    2021</w:t>
      </w:r>
      <w:r w:rsidRPr="003829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</w:t>
      </w:r>
    </w:p>
    <w:p w:rsidR="00FA5439" w:rsidRPr="00FA5439" w:rsidRDefault="00FA5439" w:rsidP="00FA5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5439" w:rsidRPr="00FA5439" w:rsidRDefault="00FA5439" w:rsidP="00FA5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54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NIERUCHOMOŚCI </w:t>
      </w:r>
      <w:r w:rsidR="006967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POŁOŻONYCH W OBRĘBIE GEODEZYJNYM PIOTROWICE</w:t>
      </w:r>
    </w:p>
    <w:p w:rsidR="00FA5439" w:rsidRPr="00FA5439" w:rsidRDefault="0069674A" w:rsidP="00FA5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PRZEZNACZONYCH DO ZBYCIA</w:t>
      </w:r>
    </w:p>
    <w:p w:rsidR="00FA5439" w:rsidRPr="00FA5439" w:rsidRDefault="00FA5439" w:rsidP="00FA5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54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DRODZE PRZETARGU USTNEGO NIEOGRANICZONEGO  </w:t>
      </w:r>
    </w:p>
    <w:p w:rsidR="00FA5439" w:rsidRPr="003829CE" w:rsidRDefault="00FA5439" w:rsidP="003829CE">
      <w:pPr>
        <w:spacing w:after="0" w:line="240" w:lineRule="auto"/>
      </w:pPr>
    </w:p>
    <w:p w:rsidR="00FA5439" w:rsidRDefault="00FA5439" w:rsidP="003829C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l-PL"/>
        </w:rPr>
      </w:pPr>
      <w:r w:rsidRPr="003829CE">
        <w:rPr>
          <w:rFonts w:ascii="Times New Roman" w:eastAsia="Times New Roman" w:hAnsi="Times New Roman" w:cs="Times New Roman"/>
          <w:bCs/>
          <w:lang w:eastAsia="pl-PL"/>
        </w:rPr>
        <w:t>Oznaczenie nieruchomości według księgi wieczystej i katastru nieruchomości :</w:t>
      </w:r>
    </w:p>
    <w:p w:rsidR="0069674A" w:rsidRDefault="0069674A" w:rsidP="0069674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lang w:eastAsia="pl-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009"/>
        <w:gridCol w:w="2114"/>
        <w:gridCol w:w="2037"/>
        <w:gridCol w:w="2182"/>
      </w:tblGrid>
      <w:tr w:rsidR="0069674A" w:rsidTr="0069674A">
        <w:tc>
          <w:tcPr>
            <w:tcW w:w="2265" w:type="dxa"/>
          </w:tcPr>
          <w:p w:rsidR="0069674A" w:rsidRDefault="0069674A" w:rsidP="006967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Nr działki</w:t>
            </w:r>
          </w:p>
        </w:tc>
        <w:tc>
          <w:tcPr>
            <w:tcW w:w="2265" w:type="dxa"/>
          </w:tcPr>
          <w:p w:rsidR="0069674A" w:rsidRDefault="0069674A" w:rsidP="006967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Powierzchnia działki</w:t>
            </w:r>
          </w:p>
        </w:tc>
        <w:tc>
          <w:tcPr>
            <w:tcW w:w="2266" w:type="dxa"/>
          </w:tcPr>
          <w:p w:rsidR="0069674A" w:rsidRDefault="0069674A" w:rsidP="006967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Rodzaj użytków</w:t>
            </w:r>
          </w:p>
        </w:tc>
        <w:tc>
          <w:tcPr>
            <w:tcW w:w="2266" w:type="dxa"/>
          </w:tcPr>
          <w:p w:rsidR="0069674A" w:rsidRDefault="0069674A" w:rsidP="006967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Nr KW</w:t>
            </w:r>
          </w:p>
        </w:tc>
      </w:tr>
      <w:tr w:rsidR="0069674A" w:rsidTr="0069674A">
        <w:tc>
          <w:tcPr>
            <w:tcW w:w="2265" w:type="dxa"/>
          </w:tcPr>
          <w:p w:rsidR="0069674A" w:rsidRDefault="0069674A" w:rsidP="006967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441/1</w:t>
            </w:r>
          </w:p>
        </w:tc>
        <w:tc>
          <w:tcPr>
            <w:tcW w:w="2265" w:type="dxa"/>
          </w:tcPr>
          <w:p w:rsidR="0069674A" w:rsidRDefault="0069674A" w:rsidP="006967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0,1212 ha</w:t>
            </w:r>
          </w:p>
        </w:tc>
        <w:tc>
          <w:tcPr>
            <w:tcW w:w="2266" w:type="dxa"/>
          </w:tcPr>
          <w:p w:rsidR="0069674A" w:rsidRDefault="006024B5" w:rsidP="006967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RIVa</w:t>
            </w:r>
            <w:proofErr w:type="spellEnd"/>
          </w:p>
        </w:tc>
        <w:tc>
          <w:tcPr>
            <w:tcW w:w="2266" w:type="dxa"/>
          </w:tcPr>
          <w:p w:rsidR="0069674A" w:rsidRDefault="006024B5" w:rsidP="006967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LE1J/00012184/4</w:t>
            </w:r>
          </w:p>
        </w:tc>
      </w:tr>
      <w:tr w:rsidR="0069674A" w:rsidTr="0069674A">
        <w:tc>
          <w:tcPr>
            <w:tcW w:w="2265" w:type="dxa"/>
          </w:tcPr>
          <w:p w:rsidR="0069674A" w:rsidRDefault="0069674A" w:rsidP="006967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441/2</w:t>
            </w:r>
          </w:p>
        </w:tc>
        <w:tc>
          <w:tcPr>
            <w:tcW w:w="2265" w:type="dxa"/>
          </w:tcPr>
          <w:p w:rsidR="0069674A" w:rsidRDefault="0069674A" w:rsidP="006967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0,1210 ha</w:t>
            </w:r>
          </w:p>
        </w:tc>
        <w:tc>
          <w:tcPr>
            <w:tcW w:w="2266" w:type="dxa"/>
          </w:tcPr>
          <w:p w:rsidR="0069674A" w:rsidRDefault="006024B5" w:rsidP="006967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RIVa</w:t>
            </w:r>
            <w:proofErr w:type="spellEnd"/>
          </w:p>
        </w:tc>
        <w:tc>
          <w:tcPr>
            <w:tcW w:w="2266" w:type="dxa"/>
          </w:tcPr>
          <w:p w:rsidR="0069674A" w:rsidRDefault="006024B5" w:rsidP="006967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LE1J/00012184/4</w:t>
            </w:r>
          </w:p>
        </w:tc>
      </w:tr>
    </w:tbl>
    <w:p w:rsidR="0069674A" w:rsidRPr="003829CE" w:rsidRDefault="0069674A" w:rsidP="0069674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lang w:eastAsia="pl-PL"/>
        </w:rPr>
      </w:pPr>
    </w:p>
    <w:p w:rsidR="00FA5439" w:rsidRDefault="00FA5439" w:rsidP="003829CE">
      <w:pPr>
        <w:numPr>
          <w:ilvl w:val="0"/>
          <w:numId w:val="1"/>
        </w:numPr>
        <w:spacing w:before="120" w:after="0" w:line="240" w:lineRule="auto"/>
        <w:contextualSpacing/>
        <w:rPr>
          <w:rFonts w:ascii="Times New Roman" w:hAnsi="Times New Roman" w:cs="Times New Roman"/>
        </w:rPr>
      </w:pPr>
      <w:r w:rsidRPr="003829CE">
        <w:rPr>
          <w:rFonts w:ascii="Times New Roman" w:hAnsi="Times New Roman" w:cs="Times New Roman"/>
          <w:u w:val="single"/>
        </w:rPr>
        <w:t>Opis nieruchomości</w:t>
      </w:r>
      <w:r w:rsidRPr="003829CE">
        <w:rPr>
          <w:rFonts w:ascii="Times New Roman" w:hAnsi="Times New Roman" w:cs="Times New Roman"/>
        </w:rPr>
        <w:t xml:space="preserve"> :</w:t>
      </w:r>
    </w:p>
    <w:p w:rsidR="006642C9" w:rsidRDefault="006642C9" w:rsidP="006642C9">
      <w:pPr>
        <w:spacing w:before="120"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Działki położone są na obrzeżach centralnej części wsi, bezpośrednie sąsiedztwo stanowią    </w:t>
      </w:r>
    </w:p>
    <w:p w:rsidR="00EE49E6" w:rsidRDefault="006642C9" w:rsidP="006642C9">
      <w:pPr>
        <w:spacing w:before="120"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grunty niezabudowane, w części rolne oraz w c</w:t>
      </w:r>
      <w:r w:rsidR="00EE49E6">
        <w:rPr>
          <w:rFonts w:ascii="Times New Roman" w:hAnsi="Times New Roman" w:cs="Times New Roman"/>
        </w:rPr>
        <w:t xml:space="preserve">zęści przeznaczone pod zabudowę </w:t>
      </w:r>
    </w:p>
    <w:p w:rsidR="006642C9" w:rsidRDefault="00EE49E6" w:rsidP="006642C9">
      <w:pPr>
        <w:spacing w:before="120"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6642C9">
        <w:rPr>
          <w:rFonts w:ascii="Times New Roman" w:hAnsi="Times New Roman" w:cs="Times New Roman"/>
        </w:rPr>
        <w:t xml:space="preserve">jednorodzinną; działki położone ok. 110 m od drogi asfaltowej, dojazd drogą gruntową nr dz. </w:t>
      </w:r>
    </w:p>
    <w:p w:rsidR="006642C9" w:rsidRDefault="006642C9" w:rsidP="006642C9">
      <w:pPr>
        <w:spacing w:before="120"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439; działki nieuzbrojone – istniejące media w nieznacznej odległości, kształt działek zbliżony </w:t>
      </w:r>
    </w:p>
    <w:p w:rsidR="0069674A" w:rsidRDefault="006642C9" w:rsidP="006642C9">
      <w:pPr>
        <w:spacing w:before="120"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do prostokąta</w:t>
      </w:r>
      <w:r w:rsidR="00EE49E6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69674A" w:rsidRPr="003829CE" w:rsidRDefault="0069674A" w:rsidP="0069674A">
      <w:pPr>
        <w:spacing w:before="120" w:after="0" w:line="240" w:lineRule="auto"/>
        <w:contextualSpacing/>
        <w:rPr>
          <w:rFonts w:ascii="Times New Roman" w:hAnsi="Times New Roman" w:cs="Times New Roman"/>
        </w:rPr>
      </w:pPr>
    </w:p>
    <w:p w:rsidR="00FA5439" w:rsidRDefault="00FA5439" w:rsidP="003829CE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Times New Roman" w:hAnsi="Times New Roman" w:cs="Times New Roman"/>
          <w:bCs/>
          <w:u w:val="single"/>
        </w:rPr>
      </w:pPr>
      <w:r w:rsidRPr="003829CE">
        <w:rPr>
          <w:rFonts w:ascii="Times New Roman" w:hAnsi="Times New Roman" w:cs="Times New Roman"/>
          <w:bCs/>
          <w:u w:val="single"/>
        </w:rPr>
        <w:t>Przeznac</w:t>
      </w:r>
      <w:r w:rsidR="0069674A">
        <w:rPr>
          <w:rFonts w:ascii="Times New Roman" w:hAnsi="Times New Roman" w:cs="Times New Roman"/>
          <w:bCs/>
          <w:u w:val="single"/>
        </w:rPr>
        <w:t>zenie nieruchomości i sposób ich</w:t>
      </w:r>
      <w:r w:rsidRPr="003829CE">
        <w:rPr>
          <w:rFonts w:ascii="Times New Roman" w:hAnsi="Times New Roman" w:cs="Times New Roman"/>
          <w:bCs/>
          <w:u w:val="single"/>
        </w:rPr>
        <w:t xml:space="preserve"> zagospodarowania:</w:t>
      </w:r>
    </w:p>
    <w:p w:rsidR="006024B5" w:rsidRDefault="00F00B80" w:rsidP="00F00B80">
      <w:pPr>
        <w:spacing w:before="120" w:after="0" w:line="240" w:lineRule="auto"/>
        <w:ind w:left="720"/>
        <w:contextualSpacing/>
        <w:jc w:val="both"/>
        <w:rPr>
          <w:rFonts w:ascii="Times New Roman" w:hAnsi="Times New Roman" w:cs="Times New Roman"/>
          <w:bCs/>
        </w:rPr>
      </w:pPr>
      <w:r w:rsidRPr="00F00B80">
        <w:rPr>
          <w:rFonts w:ascii="Times New Roman" w:hAnsi="Times New Roman" w:cs="Times New Roman"/>
          <w:bCs/>
        </w:rPr>
        <w:t>Zgodnie z miejscowym planem zagospodarowania przestrzennego prz</w:t>
      </w:r>
      <w:r w:rsidR="00EE49E6">
        <w:rPr>
          <w:rFonts w:ascii="Times New Roman" w:hAnsi="Times New Roman" w:cs="Times New Roman"/>
          <w:bCs/>
        </w:rPr>
        <w:t>yjętym uchwałą nr XVI/126/2019 R</w:t>
      </w:r>
      <w:r w:rsidRPr="00F00B80">
        <w:rPr>
          <w:rFonts w:ascii="Times New Roman" w:hAnsi="Times New Roman" w:cs="Times New Roman"/>
          <w:bCs/>
        </w:rPr>
        <w:t>ady Gminy Męcinka z dnia 30 grudnia 2019r. teren dział</w:t>
      </w:r>
      <w:r w:rsidR="006024B5">
        <w:rPr>
          <w:rFonts w:ascii="Times New Roman" w:hAnsi="Times New Roman" w:cs="Times New Roman"/>
          <w:bCs/>
        </w:rPr>
        <w:t>ek</w:t>
      </w:r>
      <w:r w:rsidRPr="00F00B80">
        <w:rPr>
          <w:rFonts w:ascii="Times New Roman" w:hAnsi="Times New Roman" w:cs="Times New Roman"/>
          <w:bCs/>
        </w:rPr>
        <w:t xml:space="preserve"> nr 441/1 i </w:t>
      </w:r>
      <w:r w:rsidR="006024B5">
        <w:rPr>
          <w:rFonts w:ascii="Times New Roman" w:hAnsi="Times New Roman" w:cs="Times New Roman"/>
          <w:bCs/>
        </w:rPr>
        <w:t xml:space="preserve">nr </w:t>
      </w:r>
      <w:r w:rsidRPr="00F00B80">
        <w:rPr>
          <w:rFonts w:ascii="Times New Roman" w:hAnsi="Times New Roman" w:cs="Times New Roman"/>
          <w:bCs/>
        </w:rPr>
        <w:t xml:space="preserve">441/2 </w:t>
      </w:r>
      <w:r w:rsidR="006024B5">
        <w:rPr>
          <w:rFonts w:ascii="Times New Roman" w:hAnsi="Times New Roman" w:cs="Times New Roman"/>
          <w:bCs/>
        </w:rPr>
        <w:t xml:space="preserve">położonych w obrębie geodezyjnym Piotrowice </w:t>
      </w:r>
      <w:r w:rsidRPr="00F00B80">
        <w:rPr>
          <w:rFonts w:ascii="Times New Roman" w:hAnsi="Times New Roman" w:cs="Times New Roman"/>
          <w:bCs/>
        </w:rPr>
        <w:t>przeznaczony jest do zabudowy mieszkaniowej jednoro</w:t>
      </w:r>
      <w:r w:rsidR="006024B5">
        <w:rPr>
          <w:rFonts w:ascii="Times New Roman" w:hAnsi="Times New Roman" w:cs="Times New Roman"/>
          <w:bCs/>
        </w:rPr>
        <w:t>dzinnej, oznaczonej jednostką planistyczną M4MN .</w:t>
      </w:r>
    </w:p>
    <w:p w:rsidR="00F00B80" w:rsidRDefault="006024B5" w:rsidP="00F00B80">
      <w:pPr>
        <w:spacing w:before="120"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</w:rPr>
        <w:t>Działki położone są</w:t>
      </w:r>
      <w:r w:rsidR="00F00B80" w:rsidRPr="00F00B80">
        <w:rPr>
          <w:rFonts w:ascii="Times New Roman" w:hAnsi="Times New Roman" w:cs="Times New Roman"/>
          <w:bCs/>
        </w:rPr>
        <w:t xml:space="preserve"> na terenie strefy „B” ochrony krajobrazu.</w:t>
      </w:r>
    </w:p>
    <w:p w:rsidR="00A576D9" w:rsidRDefault="00A576D9" w:rsidP="0069674A">
      <w:pPr>
        <w:spacing w:before="120" w:after="0" w:line="240" w:lineRule="auto"/>
        <w:ind w:left="720"/>
        <w:contextualSpacing/>
        <w:jc w:val="both"/>
        <w:rPr>
          <w:rFonts w:ascii="Times New Roman" w:hAnsi="Times New Roman" w:cs="Times New Roman"/>
          <w:bCs/>
        </w:rPr>
      </w:pPr>
    </w:p>
    <w:p w:rsidR="0069674A" w:rsidRPr="006642C9" w:rsidRDefault="006642C9" w:rsidP="0069674A">
      <w:pPr>
        <w:spacing w:before="120" w:after="0" w:line="240" w:lineRule="auto"/>
        <w:ind w:left="720"/>
        <w:contextualSpacing/>
        <w:jc w:val="both"/>
        <w:rPr>
          <w:rFonts w:ascii="Times New Roman" w:hAnsi="Times New Roman" w:cs="Times New Roman"/>
          <w:bCs/>
        </w:rPr>
      </w:pPr>
      <w:r w:rsidRPr="00491EB2">
        <w:rPr>
          <w:rFonts w:ascii="Times New Roman" w:hAnsi="Times New Roman" w:cs="Times New Roman"/>
          <w:bCs/>
        </w:rPr>
        <w:t>Działki ni</w:t>
      </w:r>
      <w:r w:rsidR="00491EB2">
        <w:rPr>
          <w:rFonts w:ascii="Times New Roman" w:hAnsi="Times New Roman" w:cs="Times New Roman"/>
          <w:bCs/>
        </w:rPr>
        <w:t>ezabudowane, użytkowane rolniczo.</w:t>
      </w:r>
    </w:p>
    <w:p w:rsidR="003829CE" w:rsidRPr="003829CE" w:rsidRDefault="003829CE" w:rsidP="003829CE">
      <w:pPr>
        <w:spacing w:after="0" w:line="240" w:lineRule="auto"/>
        <w:ind w:left="720"/>
        <w:contextualSpacing/>
        <w:jc w:val="both"/>
        <w:rPr>
          <w:rFonts w:ascii="Times New Roman" w:hAnsi="Times New Roman"/>
          <w:i/>
        </w:rPr>
      </w:pPr>
    </w:p>
    <w:p w:rsidR="0069674A" w:rsidRPr="0069674A" w:rsidRDefault="00FA5439" w:rsidP="0069674A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Times New Roman" w:hAnsi="Times New Roman" w:cs="Times New Roman"/>
        </w:rPr>
      </w:pPr>
      <w:r w:rsidRPr="0069674A">
        <w:rPr>
          <w:rFonts w:ascii="Times New Roman" w:hAnsi="Times New Roman" w:cs="Times New Roman"/>
          <w:u w:val="single"/>
        </w:rPr>
        <w:t>Cena nieruchomości</w:t>
      </w:r>
      <w:r w:rsidR="002B53B6" w:rsidRPr="0069674A">
        <w:rPr>
          <w:rFonts w:ascii="Times New Roman" w:hAnsi="Times New Roman" w:cs="Times New Roman"/>
        </w:rPr>
        <w:t xml:space="preserve"> 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2410"/>
      </w:tblGrid>
      <w:tr w:rsidR="0069674A" w:rsidTr="0069674A">
        <w:tc>
          <w:tcPr>
            <w:tcW w:w="2110" w:type="dxa"/>
          </w:tcPr>
          <w:p w:rsidR="0069674A" w:rsidRDefault="0069674A" w:rsidP="0069674A">
            <w:pPr>
              <w:spacing w:before="12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441/1</w:t>
            </w:r>
          </w:p>
        </w:tc>
        <w:tc>
          <w:tcPr>
            <w:tcW w:w="2410" w:type="dxa"/>
          </w:tcPr>
          <w:p w:rsidR="0069674A" w:rsidRDefault="0069674A" w:rsidP="0069674A">
            <w:pPr>
              <w:spacing w:before="12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50 000,00 zł</w:t>
            </w:r>
          </w:p>
        </w:tc>
      </w:tr>
      <w:tr w:rsidR="0069674A" w:rsidTr="0069674A">
        <w:tc>
          <w:tcPr>
            <w:tcW w:w="2110" w:type="dxa"/>
          </w:tcPr>
          <w:p w:rsidR="0069674A" w:rsidRDefault="0069674A" w:rsidP="0069674A">
            <w:pPr>
              <w:spacing w:before="12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441/2</w:t>
            </w:r>
          </w:p>
        </w:tc>
        <w:tc>
          <w:tcPr>
            <w:tcW w:w="2410" w:type="dxa"/>
          </w:tcPr>
          <w:p w:rsidR="0069674A" w:rsidRDefault="0069674A" w:rsidP="0069674A">
            <w:pPr>
              <w:spacing w:before="12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50 000,00 zł</w:t>
            </w:r>
          </w:p>
        </w:tc>
      </w:tr>
    </w:tbl>
    <w:p w:rsidR="0069674A" w:rsidRDefault="0069674A" w:rsidP="0069674A">
      <w:pPr>
        <w:spacing w:before="120"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FA5439" w:rsidRDefault="00FA5439" w:rsidP="0069674A">
      <w:pPr>
        <w:spacing w:before="120" w:after="0" w:line="240" w:lineRule="auto"/>
        <w:ind w:left="720"/>
        <w:contextualSpacing/>
        <w:jc w:val="both"/>
        <w:rPr>
          <w:rFonts w:ascii="Times New Roman" w:hAnsi="Times New Roman"/>
        </w:rPr>
      </w:pPr>
      <w:r w:rsidRPr="0069674A">
        <w:rPr>
          <w:rFonts w:ascii="Times New Roman" w:hAnsi="Times New Roman"/>
        </w:rPr>
        <w:t>Do ceny osiągniętej w przetargu doliczony zostanie podatek VAT w wysokości 23%.</w:t>
      </w:r>
    </w:p>
    <w:p w:rsidR="0069674A" w:rsidRPr="0069674A" w:rsidRDefault="0069674A" w:rsidP="0069674A">
      <w:pPr>
        <w:spacing w:before="120"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FA5439" w:rsidRPr="003829CE" w:rsidRDefault="00FA5439" w:rsidP="003829CE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Times New Roman" w:hAnsi="Times New Roman" w:cs="Times New Roman"/>
        </w:rPr>
      </w:pPr>
      <w:r w:rsidRPr="003829CE">
        <w:rPr>
          <w:rFonts w:ascii="Times New Roman" w:hAnsi="Times New Roman" w:cs="Times New Roman"/>
        </w:rPr>
        <w:t>Termin do złożenia wniosku przez osoby, którym przysługuje pierwszeństwo w nabyciu nieruchomości na podstawie art. 34 ust.1 pkt 1 i pkt 2 ustawy o gospodarce nie</w:t>
      </w:r>
      <w:r w:rsidR="003829CE">
        <w:rPr>
          <w:rFonts w:ascii="Times New Roman" w:hAnsi="Times New Roman" w:cs="Times New Roman"/>
        </w:rPr>
        <w:t>ruchomościami ( tj. Dz.U. z 2020</w:t>
      </w:r>
      <w:r w:rsidR="002B53B6">
        <w:rPr>
          <w:rFonts w:ascii="Times New Roman" w:hAnsi="Times New Roman" w:cs="Times New Roman"/>
        </w:rPr>
        <w:t xml:space="preserve">r. poz. </w:t>
      </w:r>
      <w:r w:rsidR="00A576D9">
        <w:rPr>
          <w:rFonts w:ascii="Times New Roman" w:hAnsi="Times New Roman" w:cs="Times New Roman"/>
        </w:rPr>
        <w:t xml:space="preserve">1990 </w:t>
      </w:r>
      <w:r w:rsidRPr="003829CE">
        <w:rPr>
          <w:rFonts w:ascii="Times New Roman" w:hAnsi="Times New Roman" w:cs="Times New Roman"/>
        </w:rPr>
        <w:t xml:space="preserve"> ze zm.) , a więc osobom, którym przysługuje roszczenie o nabycie </w:t>
      </w:r>
      <w:r w:rsidR="00A278DB">
        <w:rPr>
          <w:rFonts w:ascii="Times New Roman" w:hAnsi="Times New Roman" w:cs="Times New Roman"/>
        </w:rPr>
        <w:t xml:space="preserve">w/w nieruchomości </w:t>
      </w:r>
      <w:r w:rsidRPr="003829CE">
        <w:rPr>
          <w:rFonts w:ascii="Times New Roman" w:hAnsi="Times New Roman" w:cs="Times New Roman"/>
        </w:rPr>
        <w:t xml:space="preserve">z mocy ustawy </w:t>
      </w:r>
      <w:r w:rsidR="00A278DB">
        <w:rPr>
          <w:rFonts w:ascii="Times New Roman" w:hAnsi="Times New Roman" w:cs="Times New Roman"/>
        </w:rPr>
        <w:t>lub odrębnych przepisów lub są</w:t>
      </w:r>
      <w:r w:rsidRPr="003829CE">
        <w:rPr>
          <w:rFonts w:ascii="Times New Roman" w:hAnsi="Times New Roman" w:cs="Times New Roman"/>
        </w:rPr>
        <w:t xml:space="preserve"> poprzednim</w:t>
      </w:r>
      <w:r w:rsidR="00A278DB">
        <w:rPr>
          <w:rFonts w:ascii="Times New Roman" w:hAnsi="Times New Roman" w:cs="Times New Roman"/>
        </w:rPr>
        <w:t>i właściciela</w:t>
      </w:r>
      <w:r w:rsidRPr="003829CE">
        <w:rPr>
          <w:rFonts w:ascii="Times New Roman" w:hAnsi="Times New Roman" w:cs="Times New Roman"/>
        </w:rPr>
        <w:t>m</w:t>
      </w:r>
      <w:r w:rsidR="00A278DB">
        <w:rPr>
          <w:rFonts w:ascii="Times New Roman" w:hAnsi="Times New Roman" w:cs="Times New Roman"/>
        </w:rPr>
        <w:t>i</w:t>
      </w:r>
      <w:r w:rsidRPr="003829CE">
        <w:rPr>
          <w:rFonts w:ascii="Times New Roman" w:hAnsi="Times New Roman" w:cs="Times New Roman"/>
        </w:rPr>
        <w:t xml:space="preserve"> zbywanej nieruchomości pozbawionym</w:t>
      </w:r>
      <w:r w:rsidR="00A278DB">
        <w:rPr>
          <w:rFonts w:ascii="Times New Roman" w:hAnsi="Times New Roman" w:cs="Times New Roman"/>
        </w:rPr>
        <w:t>i prawa własności tych</w:t>
      </w:r>
      <w:r w:rsidRPr="003829CE">
        <w:rPr>
          <w:rFonts w:ascii="Times New Roman" w:hAnsi="Times New Roman" w:cs="Times New Roman"/>
        </w:rPr>
        <w:t xml:space="preserve"> nieruchomości przed </w:t>
      </w:r>
      <w:r w:rsidR="00A278DB">
        <w:rPr>
          <w:rFonts w:ascii="Times New Roman" w:hAnsi="Times New Roman" w:cs="Times New Roman"/>
        </w:rPr>
        <w:t xml:space="preserve">dniem 5 grudnia 1990r. albo ich </w:t>
      </w:r>
      <w:r w:rsidRPr="003829CE">
        <w:rPr>
          <w:rFonts w:ascii="Times New Roman" w:hAnsi="Times New Roman" w:cs="Times New Roman"/>
        </w:rPr>
        <w:t xml:space="preserve"> spadkobiercą, jeżeli złoży</w:t>
      </w:r>
      <w:r w:rsidR="00A278DB">
        <w:rPr>
          <w:rFonts w:ascii="Times New Roman" w:hAnsi="Times New Roman" w:cs="Times New Roman"/>
        </w:rPr>
        <w:t>/złożą</w:t>
      </w:r>
      <w:r w:rsidRPr="003829CE">
        <w:rPr>
          <w:rFonts w:ascii="Times New Roman" w:hAnsi="Times New Roman" w:cs="Times New Roman"/>
        </w:rPr>
        <w:t xml:space="preserve"> wniosek o nabycie</w:t>
      </w:r>
      <w:r w:rsidR="00A278DB">
        <w:rPr>
          <w:rFonts w:ascii="Times New Roman" w:hAnsi="Times New Roman" w:cs="Times New Roman"/>
        </w:rPr>
        <w:t xml:space="preserve"> w/w nieruchomości </w:t>
      </w:r>
      <w:r w:rsidRPr="003829CE">
        <w:rPr>
          <w:rFonts w:ascii="Times New Roman" w:hAnsi="Times New Roman" w:cs="Times New Roman"/>
        </w:rPr>
        <w:t xml:space="preserve"> przed upływem 6 tygodni, licząc od dnia wywieszenia niniejszego  wykazu.</w:t>
      </w:r>
    </w:p>
    <w:p w:rsidR="00FA5439" w:rsidRPr="003829CE" w:rsidRDefault="00FA5439" w:rsidP="003829CE">
      <w:pPr>
        <w:spacing w:before="120" w:after="0" w:line="240" w:lineRule="auto"/>
        <w:ind w:left="720"/>
        <w:contextualSpacing/>
        <w:rPr>
          <w:rFonts w:ascii="Times New Roman" w:hAnsi="Times New Roman" w:cs="Times New Roman"/>
          <w:b/>
          <w:bCs/>
        </w:rPr>
      </w:pPr>
    </w:p>
    <w:p w:rsidR="00FA5439" w:rsidRDefault="00FA5439" w:rsidP="003829CE">
      <w:pPr>
        <w:spacing w:after="0" w:line="240" w:lineRule="auto"/>
      </w:pPr>
    </w:p>
    <w:p w:rsidR="00491EB2" w:rsidRDefault="00491EB2" w:rsidP="003829CE">
      <w:pPr>
        <w:spacing w:after="0" w:line="240" w:lineRule="auto"/>
      </w:pPr>
    </w:p>
    <w:p w:rsidR="00491EB2" w:rsidRDefault="00491EB2" w:rsidP="003829CE">
      <w:pPr>
        <w:spacing w:after="0" w:line="240" w:lineRule="auto"/>
      </w:pPr>
    </w:p>
    <w:p w:rsidR="00491EB2" w:rsidRDefault="00491EB2" w:rsidP="003829CE">
      <w:pPr>
        <w:spacing w:after="0" w:line="240" w:lineRule="auto"/>
      </w:pPr>
    </w:p>
    <w:p w:rsidR="00491EB2" w:rsidRDefault="00491EB2" w:rsidP="003829CE">
      <w:pPr>
        <w:spacing w:after="0" w:line="240" w:lineRule="auto"/>
      </w:pPr>
    </w:p>
    <w:p w:rsidR="00491EB2" w:rsidRDefault="00491EB2" w:rsidP="003829CE">
      <w:pPr>
        <w:spacing w:after="0" w:line="240" w:lineRule="auto"/>
      </w:pPr>
    </w:p>
    <w:p w:rsidR="00491EB2" w:rsidRPr="00491EB2" w:rsidRDefault="00491EB2" w:rsidP="00491E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1E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Dokument opracowała i sprawę prowadzi: Joanna Zelent  insp. ds.  gospodarki przestrzennej i nieruchomości </w:t>
      </w:r>
    </w:p>
    <w:p w:rsidR="00491EB2" w:rsidRPr="00491EB2" w:rsidRDefault="00491EB2" w:rsidP="00491E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1EB2">
        <w:rPr>
          <w:rFonts w:ascii="Times New Roman" w:eastAsia="Times New Roman" w:hAnsi="Times New Roman" w:cs="Times New Roman"/>
          <w:sz w:val="20"/>
          <w:szCs w:val="20"/>
          <w:lang w:eastAsia="pl-PL"/>
        </w:rPr>
        <w:t>tel. 76 871 34 54.</w:t>
      </w:r>
    </w:p>
    <w:p w:rsidR="00491EB2" w:rsidRDefault="00491EB2" w:rsidP="003829CE">
      <w:pPr>
        <w:spacing w:after="0" w:line="240" w:lineRule="auto"/>
      </w:pPr>
    </w:p>
    <w:p w:rsidR="00491EB2" w:rsidRPr="003829CE" w:rsidRDefault="00491EB2" w:rsidP="003829CE">
      <w:pPr>
        <w:spacing w:after="0" w:line="240" w:lineRule="auto"/>
      </w:pPr>
    </w:p>
    <w:sectPr w:rsidR="00491EB2" w:rsidRPr="00382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16C17"/>
    <w:multiLevelType w:val="hybridMultilevel"/>
    <w:tmpl w:val="8724D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4A"/>
    <w:rsid w:val="001D3102"/>
    <w:rsid w:val="0021105A"/>
    <w:rsid w:val="0024654A"/>
    <w:rsid w:val="002B53B6"/>
    <w:rsid w:val="003829CE"/>
    <w:rsid w:val="00491EB2"/>
    <w:rsid w:val="006024B5"/>
    <w:rsid w:val="006642C9"/>
    <w:rsid w:val="0069674A"/>
    <w:rsid w:val="007538C5"/>
    <w:rsid w:val="00A278DB"/>
    <w:rsid w:val="00A576D9"/>
    <w:rsid w:val="00E519F8"/>
    <w:rsid w:val="00EE49E6"/>
    <w:rsid w:val="00F00B80"/>
    <w:rsid w:val="00FA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28DD9-C738-4569-92EC-4C874EB6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543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29CE"/>
    <w:pPr>
      <w:ind w:left="720"/>
      <w:contextualSpacing/>
    </w:pPr>
  </w:style>
  <w:style w:type="table" w:styleId="Tabela-Siatka">
    <w:name w:val="Table Grid"/>
    <w:basedOn w:val="Standardowy"/>
    <w:uiPriority w:val="39"/>
    <w:rsid w:val="00696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460B3902</Template>
  <TotalTime>346</TotalTime>
  <Pages>2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Zelent</dc:creator>
  <cp:keywords/>
  <dc:description/>
  <cp:lastModifiedBy>Joanna Zelent</cp:lastModifiedBy>
  <cp:revision>6</cp:revision>
  <cp:lastPrinted>2021-01-19T07:04:00Z</cp:lastPrinted>
  <dcterms:created xsi:type="dcterms:W3CDTF">2020-05-26T07:40:00Z</dcterms:created>
  <dcterms:modified xsi:type="dcterms:W3CDTF">2021-01-19T07:04:00Z</dcterms:modified>
</cp:coreProperties>
</file>